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060F389" w:rsidR="00A34B60" w:rsidRPr="001D7576" w:rsidRDefault="00A34B60" w:rsidP="00A34B6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D7576">
        <w:rPr>
          <w:rFonts w:ascii="Arial" w:hAnsi="Arial" w:cs="Arial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na </w:t>
      </w:r>
      <w:bookmarkStart w:id="0" w:name="_Hlk85792485"/>
      <w:r w:rsidR="00DF40BD" w:rsidRPr="001D7576">
        <w:rPr>
          <w:rFonts w:ascii="Arial" w:hAnsi="Arial" w:cs="Arial"/>
          <w:b/>
          <w:color w:val="auto"/>
          <w:sz w:val="28"/>
          <w:szCs w:val="28"/>
        </w:rPr>
        <w:t xml:space="preserve">wymianę </w:t>
      </w:r>
      <w:r w:rsidR="001D7576" w:rsidRPr="001D7576">
        <w:rPr>
          <w:rFonts w:ascii="Arial" w:hAnsi="Arial" w:cs="Arial"/>
          <w:b/>
          <w:color w:val="auto"/>
          <w:sz w:val="28"/>
          <w:szCs w:val="28"/>
        </w:rPr>
        <w:t>wodomierzy</w:t>
      </w:r>
      <w:r w:rsidR="00DF40BD" w:rsidRPr="001D7576">
        <w:rPr>
          <w:rFonts w:ascii="Arial" w:hAnsi="Arial" w:cs="Arial"/>
          <w:b/>
          <w:color w:val="auto"/>
          <w:sz w:val="28"/>
          <w:szCs w:val="28"/>
        </w:rPr>
        <w:t xml:space="preserve">  lokalowych w budynkach mieszkalnych wielorodzinnych będących własnością TBS Sp. z o. o. w Piotrkowie  Trybunalskim</w:t>
      </w:r>
      <w:bookmarkEnd w:id="0"/>
    </w:p>
    <w:p w14:paraId="41D0F161" w14:textId="252EF9CC" w:rsidR="00187F21" w:rsidRPr="001D7576" w:rsidRDefault="00187F21" w:rsidP="00187F21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 xml:space="preserve">Przedmiotem zamówienia jest wymiana </w:t>
      </w:r>
      <w:r w:rsidR="001D7576" w:rsidRPr="001D7576">
        <w:rPr>
          <w:rFonts w:ascii="Arial" w:hAnsi="Arial" w:cs="Arial"/>
          <w:sz w:val="24"/>
          <w:szCs w:val="24"/>
        </w:rPr>
        <w:t xml:space="preserve">344 szt. wodomierzy lokalowych na fabrycznie nowe    (rok produkcji 2022) wraz z założeniem plomb w budynkach będących własnością TBS Sp. z o. o. </w:t>
      </w:r>
      <w:r w:rsidR="001D7576" w:rsidRPr="001D7576">
        <w:rPr>
          <w:rFonts w:ascii="Arial" w:hAnsi="Arial" w:cs="Arial"/>
          <w:color w:val="000000"/>
          <w:sz w:val="24"/>
          <w:szCs w:val="24"/>
        </w:rPr>
        <w:t>w Piotrkowie Trybunalskim</w:t>
      </w:r>
      <w:r w:rsidRPr="001D7576">
        <w:rPr>
          <w:rFonts w:ascii="Arial" w:hAnsi="Arial" w:cs="Arial"/>
          <w:sz w:val="24"/>
          <w:szCs w:val="24"/>
        </w:rPr>
        <w:t>.</w:t>
      </w:r>
    </w:p>
    <w:p w14:paraId="47EF6A26" w14:textId="77777777" w:rsidR="00187F21" w:rsidRPr="001D7576" w:rsidRDefault="00187F21" w:rsidP="00187F21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 xml:space="preserve">Zakres umowy obejmuje również odczyt kontrolny przeprowadzony przez Wykonawcę po upływie 1 miesiąca od daty podpisania odbioru końcowego, zgodnie z zapisami we wzorze umowy. </w:t>
      </w:r>
    </w:p>
    <w:p w14:paraId="36C4382D" w14:textId="50EA4F42" w:rsidR="00A34B60" w:rsidRPr="001D7576" w:rsidRDefault="00A34B60" w:rsidP="001D7576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>W przetargu mogą wziąć udział Wykonawcy spełniający kryteria zawarte w Specyfikacji Warunków Zamówienia, a w szczególności:</w:t>
      </w:r>
    </w:p>
    <w:p w14:paraId="2B2CD5FA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b/>
          <w:szCs w:val="24"/>
          <w:lang w:val="pl-PL"/>
        </w:rPr>
      </w:pPr>
      <w:bookmarkStart w:id="1" w:name="_Hlk46997180"/>
      <w:r w:rsidRPr="001D7576">
        <w:rPr>
          <w:szCs w:val="24"/>
        </w:rPr>
        <w:t xml:space="preserve">a) </w:t>
      </w:r>
      <w:bookmarkStart w:id="2" w:name="_Hlk489599849"/>
      <w:bookmarkStart w:id="3" w:name="_Hlk36454290"/>
      <w:r w:rsidRPr="001D7576">
        <w:rPr>
          <w:szCs w:val="24"/>
        </w:rPr>
        <w:t xml:space="preserve">posiadają niezbędną wiedzę i doświadczenie do wykonania zamówienia, tj. wykonali </w:t>
      </w:r>
      <w:r w:rsidRPr="001D7576">
        <w:rPr>
          <w:szCs w:val="24"/>
        </w:rPr>
        <w:br/>
        <w:t xml:space="preserve">w ciągu ostatnich pięciu lat przed upływem terminu składania ofert w postępowaniu o udzielenie zamówienia, a jeżeli okres prowadzenia działalności jest krótszy – w tym okresie, z należytą starannością przynajmniej </w:t>
      </w:r>
      <w:r w:rsidRPr="001D7576">
        <w:rPr>
          <w:szCs w:val="24"/>
          <w:lang w:val="pl-PL"/>
        </w:rPr>
        <w:t>jedną</w:t>
      </w:r>
      <w:r w:rsidRPr="001D7576">
        <w:rPr>
          <w:szCs w:val="24"/>
        </w:rPr>
        <w:t xml:space="preserve"> robot</w:t>
      </w:r>
      <w:r w:rsidRPr="001D7576">
        <w:rPr>
          <w:szCs w:val="24"/>
          <w:lang w:val="pl-PL"/>
        </w:rPr>
        <w:t>ę</w:t>
      </w:r>
      <w:r w:rsidRPr="001D7576">
        <w:rPr>
          <w:szCs w:val="24"/>
        </w:rPr>
        <w:t>, odpowiadając</w:t>
      </w:r>
      <w:r w:rsidRPr="001D7576">
        <w:rPr>
          <w:szCs w:val="24"/>
          <w:lang w:val="pl-PL"/>
        </w:rPr>
        <w:t>ą</w:t>
      </w:r>
      <w:r w:rsidRPr="001D7576">
        <w:rPr>
          <w:szCs w:val="24"/>
        </w:rPr>
        <w:t xml:space="preserve"> rodzajem przedmiotowi niniejszego zamówienia</w:t>
      </w:r>
      <w:r w:rsidRPr="001D7576">
        <w:rPr>
          <w:szCs w:val="24"/>
          <w:lang w:val="pl-PL"/>
        </w:rPr>
        <w:t xml:space="preserve"> </w:t>
      </w:r>
      <w:r w:rsidRPr="001D7576">
        <w:rPr>
          <w:bCs/>
          <w:szCs w:val="24"/>
          <w:lang w:val="pl-PL"/>
        </w:rPr>
        <w:t>o wartości min. 14 000 zł.</w:t>
      </w:r>
    </w:p>
    <w:p w14:paraId="721996FB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  <w:lang w:val="pl-PL"/>
        </w:rPr>
      </w:pPr>
      <w:r w:rsidRPr="001D7576">
        <w:rPr>
          <w:szCs w:val="24"/>
          <w:lang w:val="pl-PL"/>
        </w:rPr>
        <w:t xml:space="preserve">b) </w:t>
      </w:r>
      <w:r w:rsidRPr="001D7576">
        <w:rPr>
          <w:szCs w:val="24"/>
        </w:rPr>
        <w:t xml:space="preserve">wykonają przedmiotowe zamówienie w terminie do dnia </w:t>
      </w:r>
      <w:r w:rsidRPr="001D7576">
        <w:rPr>
          <w:szCs w:val="24"/>
          <w:lang w:val="pl-PL"/>
        </w:rPr>
        <w:t>19.08.</w:t>
      </w:r>
      <w:r w:rsidRPr="001D7576">
        <w:rPr>
          <w:szCs w:val="24"/>
        </w:rPr>
        <w:t>202</w:t>
      </w:r>
      <w:r w:rsidRPr="001D7576">
        <w:rPr>
          <w:szCs w:val="24"/>
          <w:lang w:val="pl-PL"/>
        </w:rPr>
        <w:t xml:space="preserve">2 </w:t>
      </w:r>
      <w:r w:rsidRPr="001D7576">
        <w:rPr>
          <w:szCs w:val="24"/>
        </w:rPr>
        <w:t>r.</w:t>
      </w:r>
      <w:r w:rsidRPr="001D7576">
        <w:rPr>
          <w:szCs w:val="24"/>
          <w:lang w:val="pl-PL"/>
        </w:rPr>
        <w:t>,</w:t>
      </w:r>
    </w:p>
    <w:p w14:paraId="1BCA501F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1D7576">
        <w:rPr>
          <w:szCs w:val="24"/>
          <w:lang w:val="pl-PL"/>
        </w:rPr>
        <w:t xml:space="preserve">c) </w:t>
      </w:r>
      <w:r w:rsidRPr="001D7576">
        <w:rPr>
          <w:szCs w:val="24"/>
        </w:rPr>
        <w:t>zapoznali się z projektem umowy i nie wnoszą zastrzeżeń co do jej treści i akceptują warunki w niej zawarte,</w:t>
      </w:r>
    </w:p>
    <w:p w14:paraId="2B2A5125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1D7576">
        <w:rPr>
          <w:szCs w:val="24"/>
          <w:lang w:val="pl-PL"/>
        </w:rPr>
        <w:t xml:space="preserve">d) </w:t>
      </w:r>
      <w:r w:rsidRPr="001D7576">
        <w:rPr>
          <w:szCs w:val="24"/>
        </w:rPr>
        <w:t xml:space="preserve">udokumentują, że są ubezpieczeni od odpowiedzialności cywilnej w zakresie prowadzonej działalności na kwotę min. 1.000.000 zł, </w:t>
      </w:r>
    </w:p>
    <w:p w14:paraId="22AEEAF6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1D7576">
        <w:rPr>
          <w:szCs w:val="24"/>
          <w:lang w:val="pl-PL"/>
        </w:rPr>
        <w:t xml:space="preserve">e) </w:t>
      </w:r>
      <w:r w:rsidRPr="001D7576">
        <w:rPr>
          <w:szCs w:val="24"/>
        </w:rPr>
        <w:t xml:space="preserve">udzielą Zamawiającemu gwarancji na roboty na okres min. 36 miesięcy licząc od daty odbioru końcowego, </w:t>
      </w:r>
      <w:bookmarkEnd w:id="2"/>
      <w:bookmarkEnd w:id="3"/>
    </w:p>
    <w:p w14:paraId="6B18E307" w14:textId="77777777" w:rsidR="001D7576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1D7576">
        <w:rPr>
          <w:szCs w:val="24"/>
          <w:lang w:val="pl-PL"/>
        </w:rPr>
        <w:t xml:space="preserve">f) </w:t>
      </w:r>
      <w:r w:rsidRPr="001D7576">
        <w:rPr>
          <w:szCs w:val="24"/>
        </w:rPr>
        <w:t>nie zalegają w opłacaniu podatków, opłat oraz składek na ubezpieczenie zdrowotne</w:t>
      </w:r>
      <w:r w:rsidRPr="001D7576">
        <w:rPr>
          <w:szCs w:val="24"/>
        </w:rPr>
        <w:br/>
        <w:t>i społeczne</w:t>
      </w:r>
      <w:bookmarkEnd w:id="1"/>
    </w:p>
    <w:p w14:paraId="70B225FF" w14:textId="31CC4732" w:rsidR="00BC7843" w:rsidRPr="001D7576" w:rsidRDefault="001D7576" w:rsidP="001D7576">
      <w:pPr>
        <w:pStyle w:val="Tekstpodstawowywcity"/>
        <w:spacing w:line="360" w:lineRule="auto"/>
        <w:ind w:left="0" w:firstLine="0"/>
        <w:jc w:val="both"/>
        <w:rPr>
          <w:szCs w:val="24"/>
        </w:rPr>
      </w:pPr>
      <w:r w:rsidRPr="001D7576">
        <w:rPr>
          <w:szCs w:val="24"/>
          <w:lang w:val="pl-PL"/>
        </w:rPr>
        <w:t xml:space="preserve">g) </w:t>
      </w:r>
      <w:r w:rsidR="00BC7843" w:rsidRPr="001D7576">
        <w:rPr>
          <w:szCs w:val="24"/>
        </w:rPr>
        <w:t>dysponują osobami zdolnymi do wykonania zamówienia tj. dysponują co najmniej jedną osobą, która będzie pełniła funkcję kierownika robót w branży instalacyjnej, która jest wpisana na listę członków Okręgowej Izby Inżynierów Budownictwa.</w:t>
      </w:r>
    </w:p>
    <w:p w14:paraId="13877627" w14:textId="5B3BFC9D" w:rsidR="00A34B6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lastRenderedPageBreak/>
        <w:t xml:space="preserve">Specyfikację Istotnych Warunków Zamówienia jest dostępna na stronie internetowej Towarzystwo Budownictwa Społecznego Spółka z ograniczoną odpowiedzialnością - </w:t>
      </w:r>
      <w:r w:rsidRPr="001D7576">
        <w:rPr>
          <w:rFonts w:ascii="Arial" w:hAnsi="Arial" w:cs="Arial"/>
          <w:sz w:val="24"/>
          <w:szCs w:val="24"/>
          <w:u w:val="single"/>
        </w:rPr>
        <w:t>bip.tbs.piotrkow.pl</w:t>
      </w:r>
    </w:p>
    <w:p w14:paraId="1661C98F" w14:textId="177C056B" w:rsidR="00A34B6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 xml:space="preserve">Osoby upoważnione do kontaktów z Wykonawcami: </w:t>
      </w:r>
      <w:r w:rsidR="00187F21" w:rsidRPr="001D7576">
        <w:rPr>
          <w:rFonts w:ascii="Arial" w:hAnsi="Arial" w:cs="Arial"/>
          <w:sz w:val="24"/>
          <w:szCs w:val="24"/>
        </w:rPr>
        <w:t>Małgorzata Fornal</w:t>
      </w:r>
      <w:r w:rsidRPr="001D7576">
        <w:rPr>
          <w:rFonts w:ascii="Arial" w:hAnsi="Arial" w:cs="Arial"/>
          <w:sz w:val="24"/>
          <w:szCs w:val="24"/>
        </w:rPr>
        <w:t xml:space="preserve">, Adam Łuczyński  </w:t>
      </w:r>
    </w:p>
    <w:p w14:paraId="45B9D10F" w14:textId="5D82A324" w:rsidR="00A34B6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>Oferty należy złożyć w terminie do dnia</w:t>
      </w:r>
      <w:r w:rsidR="00187F21" w:rsidRPr="001D7576">
        <w:rPr>
          <w:rFonts w:ascii="Arial" w:hAnsi="Arial" w:cs="Arial"/>
          <w:sz w:val="24"/>
          <w:szCs w:val="24"/>
        </w:rPr>
        <w:t xml:space="preserve"> </w:t>
      </w:r>
      <w:r w:rsidR="001D7576" w:rsidRPr="001D7576">
        <w:rPr>
          <w:rFonts w:ascii="Arial" w:hAnsi="Arial" w:cs="Arial"/>
          <w:sz w:val="24"/>
          <w:szCs w:val="24"/>
        </w:rPr>
        <w:t>10</w:t>
      </w:r>
      <w:r w:rsidRPr="001D7576">
        <w:rPr>
          <w:rFonts w:ascii="Arial" w:hAnsi="Arial" w:cs="Arial"/>
          <w:sz w:val="24"/>
          <w:szCs w:val="24"/>
        </w:rPr>
        <w:t>.0</w:t>
      </w:r>
      <w:r w:rsidR="00187F21" w:rsidRPr="001D7576">
        <w:rPr>
          <w:rFonts w:ascii="Arial" w:hAnsi="Arial" w:cs="Arial"/>
          <w:sz w:val="24"/>
          <w:szCs w:val="24"/>
        </w:rPr>
        <w:t>6</w:t>
      </w:r>
      <w:r w:rsidRPr="001D7576">
        <w:rPr>
          <w:rFonts w:ascii="Arial" w:hAnsi="Arial" w:cs="Arial"/>
          <w:sz w:val="24"/>
          <w:szCs w:val="24"/>
        </w:rPr>
        <w:t xml:space="preserve">.2022 roku do godz. </w:t>
      </w:r>
      <w:r w:rsidR="00187F21" w:rsidRPr="001D7576">
        <w:rPr>
          <w:rFonts w:ascii="Arial" w:hAnsi="Arial" w:cs="Arial"/>
          <w:sz w:val="24"/>
          <w:szCs w:val="24"/>
        </w:rPr>
        <w:t>10</w:t>
      </w:r>
      <w:r w:rsidRPr="001D7576">
        <w:rPr>
          <w:rFonts w:ascii="Arial" w:hAnsi="Arial" w:cs="Arial"/>
          <w:sz w:val="24"/>
          <w:szCs w:val="24"/>
        </w:rPr>
        <w:t>:00 w sposób opisany w 4 punkcie Specyfikacji Warunków Zamówienia.</w:t>
      </w:r>
    </w:p>
    <w:p w14:paraId="09F7DC82" w14:textId="231C5857" w:rsidR="00A34B6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 xml:space="preserve">Otwarcie ofert nastąpi w dniu </w:t>
      </w:r>
      <w:r w:rsidR="001D7576" w:rsidRPr="001D7576">
        <w:rPr>
          <w:rFonts w:ascii="Arial" w:hAnsi="Arial" w:cs="Arial"/>
          <w:sz w:val="24"/>
          <w:szCs w:val="24"/>
        </w:rPr>
        <w:t>10</w:t>
      </w:r>
      <w:r w:rsidRPr="001D7576">
        <w:rPr>
          <w:rFonts w:ascii="Arial" w:hAnsi="Arial" w:cs="Arial"/>
          <w:sz w:val="24"/>
          <w:szCs w:val="24"/>
        </w:rPr>
        <w:t>.0</w:t>
      </w:r>
      <w:r w:rsidR="00187F21" w:rsidRPr="001D7576">
        <w:rPr>
          <w:rFonts w:ascii="Arial" w:hAnsi="Arial" w:cs="Arial"/>
          <w:sz w:val="24"/>
          <w:szCs w:val="24"/>
        </w:rPr>
        <w:t>6</w:t>
      </w:r>
      <w:r w:rsidRPr="001D7576">
        <w:rPr>
          <w:rFonts w:ascii="Arial" w:hAnsi="Arial" w:cs="Arial"/>
          <w:sz w:val="24"/>
          <w:szCs w:val="24"/>
        </w:rPr>
        <w:t>.2022 roku nie wcześniej niż o godzin</w:t>
      </w:r>
      <w:r w:rsidR="001D7576">
        <w:rPr>
          <w:rFonts w:ascii="Arial" w:hAnsi="Arial" w:cs="Arial"/>
          <w:sz w:val="24"/>
          <w:szCs w:val="24"/>
        </w:rPr>
        <w:t>ie</w:t>
      </w:r>
      <w:r w:rsidR="00187F21" w:rsidRPr="001D7576">
        <w:rPr>
          <w:rFonts w:ascii="Arial" w:hAnsi="Arial" w:cs="Arial"/>
          <w:sz w:val="24"/>
          <w:szCs w:val="24"/>
        </w:rPr>
        <w:t>10</w:t>
      </w:r>
      <w:r w:rsidRPr="001D7576">
        <w:rPr>
          <w:rFonts w:ascii="Arial" w:hAnsi="Arial" w:cs="Arial"/>
          <w:sz w:val="24"/>
          <w:szCs w:val="24"/>
        </w:rPr>
        <w:t>:10.</w:t>
      </w:r>
    </w:p>
    <w:p w14:paraId="314CC1B8" w14:textId="71421713" w:rsidR="00A34B6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>Postępowanie nie podlega ustawie Prawo zamówień publicznych.</w:t>
      </w:r>
    </w:p>
    <w:p w14:paraId="431E16B2" w14:textId="05AE6DCA" w:rsidR="00532CA0" w:rsidRPr="001D7576" w:rsidRDefault="00A34B60" w:rsidP="00A34B6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7576">
        <w:rPr>
          <w:rFonts w:ascii="Arial" w:hAnsi="Arial" w:cs="Arial"/>
          <w:sz w:val="24"/>
          <w:szCs w:val="24"/>
        </w:rPr>
        <w:t xml:space="preserve">Zamawiający ma prawo unieważnić postępowanie bez podania przyczyny. </w:t>
      </w:r>
    </w:p>
    <w:sectPr w:rsidR="00532CA0" w:rsidRPr="001D7576" w:rsidSect="00187F2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7"/>
  </w:num>
  <w:num w:numId="2" w16cid:durableId="1290428844">
    <w:abstractNumId w:val="0"/>
  </w:num>
  <w:num w:numId="3" w16cid:durableId="703561604">
    <w:abstractNumId w:val="1"/>
  </w:num>
  <w:num w:numId="4" w16cid:durableId="1725984369">
    <w:abstractNumId w:val="2"/>
  </w:num>
  <w:num w:numId="5" w16cid:durableId="1752854252">
    <w:abstractNumId w:val="3"/>
  </w:num>
  <w:num w:numId="6" w16cid:durableId="1756395148">
    <w:abstractNumId w:val="5"/>
  </w:num>
  <w:num w:numId="7" w16cid:durableId="2030597630">
    <w:abstractNumId w:val="6"/>
  </w:num>
  <w:num w:numId="8" w16cid:durableId="1388455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1D7576"/>
    <w:rsid w:val="00261E09"/>
    <w:rsid w:val="002D15B6"/>
    <w:rsid w:val="00532CA0"/>
    <w:rsid w:val="006C4C59"/>
    <w:rsid w:val="008D4657"/>
    <w:rsid w:val="009C5502"/>
    <w:rsid w:val="00A34B60"/>
    <w:rsid w:val="00BC7843"/>
    <w:rsid w:val="00D35F75"/>
    <w:rsid w:val="00DF40BD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13</cp:revision>
  <cp:lastPrinted>2022-05-30T09:43:00Z</cp:lastPrinted>
  <dcterms:created xsi:type="dcterms:W3CDTF">2022-03-01T12:16:00Z</dcterms:created>
  <dcterms:modified xsi:type="dcterms:W3CDTF">2022-05-30T10:11:00Z</dcterms:modified>
</cp:coreProperties>
</file>